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735"/>
        <w:tblW w:w="0" w:type="auto"/>
        <w:tblLayout w:type="fixed"/>
        <w:tblLook w:val="04A0" w:firstRow="1" w:lastRow="0" w:firstColumn="1" w:lastColumn="0" w:noHBand="0" w:noVBand="1"/>
      </w:tblPr>
      <w:tblGrid>
        <w:gridCol w:w="1274"/>
        <w:gridCol w:w="1349"/>
        <w:gridCol w:w="1197"/>
        <w:gridCol w:w="3830"/>
        <w:gridCol w:w="6298"/>
      </w:tblGrid>
      <w:tr w:rsidR="00B561FB" w14:paraId="018AFDEB" w14:textId="77777777" w:rsidTr="00B561FB">
        <w:tc>
          <w:tcPr>
            <w:tcW w:w="1274" w:type="dxa"/>
          </w:tcPr>
          <w:p w14:paraId="683AD4D9" w14:textId="77777777" w:rsidR="00361B83" w:rsidRPr="00361B83" w:rsidRDefault="00361B83" w:rsidP="00361B83">
            <w:pPr>
              <w:rPr>
                <w:sz w:val="24"/>
                <w:szCs w:val="24"/>
              </w:rPr>
            </w:pPr>
            <w:r w:rsidRPr="00361B83">
              <w:rPr>
                <w:sz w:val="24"/>
                <w:szCs w:val="24"/>
              </w:rPr>
              <w:t>Winery</w:t>
            </w:r>
          </w:p>
        </w:tc>
        <w:tc>
          <w:tcPr>
            <w:tcW w:w="1349" w:type="dxa"/>
          </w:tcPr>
          <w:p w14:paraId="340477F4" w14:textId="77777777" w:rsidR="00361B83" w:rsidRPr="00361B83" w:rsidRDefault="00361B83" w:rsidP="00361B83">
            <w:pPr>
              <w:rPr>
                <w:sz w:val="24"/>
                <w:szCs w:val="24"/>
              </w:rPr>
            </w:pPr>
            <w:r w:rsidRPr="00361B83">
              <w:rPr>
                <w:sz w:val="24"/>
                <w:szCs w:val="24"/>
              </w:rPr>
              <w:t>Job Title</w:t>
            </w:r>
          </w:p>
        </w:tc>
        <w:tc>
          <w:tcPr>
            <w:tcW w:w="1197" w:type="dxa"/>
          </w:tcPr>
          <w:p w14:paraId="2A7A8D6E" w14:textId="77777777" w:rsidR="00361B83" w:rsidRPr="00361B83" w:rsidRDefault="00361B83" w:rsidP="00361B83">
            <w:pPr>
              <w:rPr>
                <w:sz w:val="24"/>
                <w:szCs w:val="24"/>
              </w:rPr>
            </w:pPr>
            <w:r w:rsidRPr="00361B83">
              <w:rPr>
                <w:sz w:val="24"/>
                <w:szCs w:val="24"/>
              </w:rPr>
              <w:t>Staff Name</w:t>
            </w:r>
          </w:p>
        </w:tc>
        <w:tc>
          <w:tcPr>
            <w:tcW w:w="3830" w:type="dxa"/>
          </w:tcPr>
          <w:p w14:paraId="3A907ADF" w14:textId="77777777" w:rsidR="00361B83" w:rsidRPr="00361B83" w:rsidRDefault="00361B83" w:rsidP="00361B83">
            <w:pPr>
              <w:rPr>
                <w:sz w:val="24"/>
                <w:szCs w:val="24"/>
              </w:rPr>
            </w:pPr>
            <w:r w:rsidRPr="00361B83">
              <w:rPr>
                <w:sz w:val="24"/>
                <w:szCs w:val="24"/>
              </w:rPr>
              <w:t>Video link</w:t>
            </w:r>
          </w:p>
        </w:tc>
        <w:tc>
          <w:tcPr>
            <w:tcW w:w="6298" w:type="dxa"/>
          </w:tcPr>
          <w:p w14:paraId="53C6828B" w14:textId="77777777" w:rsidR="00361B83" w:rsidRPr="00361B83" w:rsidRDefault="00361B83" w:rsidP="00361B83">
            <w:pPr>
              <w:rPr>
                <w:sz w:val="24"/>
                <w:szCs w:val="24"/>
              </w:rPr>
            </w:pPr>
            <w:r w:rsidRPr="00361B83">
              <w:rPr>
                <w:sz w:val="24"/>
                <w:szCs w:val="24"/>
              </w:rPr>
              <w:t>Video Highlights</w:t>
            </w:r>
          </w:p>
        </w:tc>
      </w:tr>
      <w:tr w:rsidR="00B561FB" w14:paraId="1DF37A7E" w14:textId="77777777" w:rsidTr="00B561FB">
        <w:tc>
          <w:tcPr>
            <w:tcW w:w="1274" w:type="dxa"/>
            <w:vMerge w:val="restart"/>
          </w:tcPr>
          <w:p w14:paraId="4C3BD7AB" w14:textId="77777777" w:rsidR="009A74E0" w:rsidRDefault="009A74E0" w:rsidP="00456419">
            <w:pPr>
              <w:rPr>
                <w:sz w:val="24"/>
                <w:szCs w:val="24"/>
              </w:rPr>
            </w:pPr>
          </w:p>
          <w:p w14:paraId="2ECD96E9" w14:textId="77777777" w:rsidR="009A74E0" w:rsidRDefault="009A74E0" w:rsidP="00456419">
            <w:pPr>
              <w:rPr>
                <w:sz w:val="24"/>
                <w:szCs w:val="24"/>
              </w:rPr>
            </w:pPr>
          </w:p>
          <w:p w14:paraId="20233B25" w14:textId="77777777" w:rsidR="009A74E0" w:rsidRDefault="009A74E0" w:rsidP="00456419">
            <w:pPr>
              <w:rPr>
                <w:sz w:val="24"/>
                <w:szCs w:val="24"/>
              </w:rPr>
            </w:pPr>
          </w:p>
          <w:p w14:paraId="02A0AD66" w14:textId="77777777" w:rsidR="009A74E0" w:rsidRDefault="009A74E0" w:rsidP="00456419">
            <w:pPr>
              <w:rPr>
                <w:sz w:val="24"/>
                <w:szCs w:val="24"/>
              </w:rPr>
            </w:pPr>
          </w:p>
          <w:p w14:paraId="6928C2F2" w14:textId="77777777" w:rsidR="009A74E0" w:rsidRDefault="009A74E0" w:rsidP="00456419">
            <w:pPr>
              <w:rPr>
                <w:sz w:val="24"/>
                <w:szCs w:val="24"/>
              </w:rPr>
            </w:pPr>
          </w:p>
          <w:p w14:paraId="5BCBB427" w14:textId="77777777" w:rsidR="009A74E0" w:rsidRDefault="009A74E0" w:rsidP="00456419">
            <w:pPr>
              <w:rPr>
                <w:sz w:val="24"/>
                <w:szCs w:val="24"/>
              </w:rPr>
            </w:pPr>
          </w:p>
          <w:p w14:paraId="30CB1EC6" w14:textId="77777777" w:rsidR="009A74E0" w:rsidRDefault="009A74E0" w:rsidP="00456419">
            <w:pPr>
              <w:rPr>
                <w:sz w:val="24"/>
                <w:szCs w:val="24"/>
              </w:rPr>
            </w:pPr>
          </w:p>
          <w:p w14:paraId="7B686D44" w14:textId="77777777" w:rsidR="009A74E0" w:rsidRDefault="009A74E0" w:rsidP="00456419">
            <w:pPr>
              <w:rPr>
                <w:sz w:val="24"/>
                <w:szCs w:val="24"/>
              </w:rPr>
            </w:pPr>
          </w:p>
          <w:p w14:paraId="7034B3A6" w14:textId="77777777" w:rsidR="009A74E0" w:rsidRDefault="009A74E0" w:rsidP="00456419">
            <w:pPr>
              <w:rPr>
                <w:sz w:val="24"/>
                <w:szCs w:val="24"/>
              </w:rPr>
            </w:pPr>
          </w:p>
          <w:p w14:paraId="30DCE184" w14:textId="77777777" w:rsidR="00D23FD3" w:rsidRPr="009A74E0" w:rsidRDefault="00D23FD3" w:rsidP="00456419">
            <w:pPr>
              <w:rPr>
                <w:b/>
                <w:sz w:val="24"/>
                <w:szCs w:val="24"/>
              </w:rPr>
            </w:pPr>
            <w:r w:rsidRPr="009A74E0">
              <w:rPr>
                <w:b/>
                <w:sz w:val="24"/>
                <w:szCs w:val="24"/>
              </w:rPr>
              <w:t>Ocean View Estate</w:t>
            </w:r>
          </w:p>
        </w:tc>
        <w:tc>
          <w:tcPr>
            <w:tcW w:w="1349" w:type="dxa"/>
          </w:tcPr>
          <w:p w14:paraId="24C44252" w14:textId="77777777" w:rsidR="00D23FD3" w:rsidRPr="00361B83" w:rsidRDefault="00D23FD3" w:rsidP="00361B83">
            <w:pPr>
              <w:rPr>
                <w:sz w:val="24"/>
                <w:szCs w:val="24"/>
              </w:rPr>
            </w:pPr>
            <w:r>
              <w:rPr>
                <w:sz w:val="24"/>
                <w:szCs w:val="24"/>
              </w:rPr>
              <w:t>Owner</w:t>
            </w:r>
          </w:p>
        </w:tc>
        <w:tc>
          <w:tcPr>
            <w:tcW w:w="1197" w:type="dxa"/>
          </w:tcPr>
          <w:p w14:paraId="18311491" w14:textId="77777777" w:rsidR="00D23FD3" w:rsidRPr="00D23FD3" w:rsidRDefault="00D23FD3" w:rsidP="00361B83">
            <w:pPr>
              <w:rPr>
                <w:sz w:val="24"/>
                <w:szCs w:val="24"/>
              </w:rPr>
            </w:pPr>
            <w:r w:rsidRPr="00D23FD3">
              <w:rPr>
                <w:rFonts w:cs="Arial"/>
                <w:sz w:val="24"/>
                <w:szCs w:val="24"/>
                <w:shd w:val="clear" w:color="auto" w:fill="FFFFFF"/>
              </w:rPr>
              <w:t xml:space="preserve">Kate </w:t>
            </w:r>
            <w:proofErr w:type="spellStart"/>
            <w:r w:rsidRPr="00D23FD3">
              <w:rPr>
                <w:rFonts w:cs="Arial"/>
                <w:sz w:val="24"/>
                <w:szCs w:val="24"/>
                <w:shd w:val="clear" w:color="auto" w:fill="FFFFFF"/>
              </w:rPr>
              <w:t>Honnef</w:t>
            </w:r>
            <w:proofErr w:type="spellEnd"/>
          </w:p>
        </w:tc>
        <w:tc>
          <w:tcPr>
            <w:tcW w:w="3830" w:type="dxa"/>
          </w:tcPr>
          <w:p w14:paraId="2DEEAACF" w14:textId="77777777" w:rsidR="00D23FD3" w:rsidRDefault="008E7E9F" w:rsidP="00361B83">
            <w:pPr>
              <w:rPr>
                <w:sz w:val="24"/>
                <w:szCs w:val="24"/>
              </w:rPr>
            </w:pPr>
            <w:hyperlink r:id="rId7" w:history="1">
              <w:r w:rsidR="00D23FD3" w:rsidRPr="00DD2037">
                <w:rPr>
                  <w:rStyle w:val="Hyperlink"/>
                  <w:sz w:val="24"/>
                  <w:szCs w:val="24"/>
                </w:rPr>
                <w:t>https://youtu.be/l4vDib9_RMk</w:t>
              </w:r>
            </w:hyperlink>
          </w:p>
          <w:p w14:paraId="381BA084" w14:textId="77777777" w:rsidR="00D23FD3" w:rsidRPr="00361B83" w:rsidRDefault="00D23FD3" w:rsidP="00361B83">
            <w:pPr>
              <w:rPr>
                <w:sz w:val="24"/>
                <w:szCs w:val="24"/>
              </w:rPr>
            </w:pPr>
          </w:p>
        </w:tc>
        <w:tc>
          <w:tcPr>
            <w:tcW w:w="6298" w:type="dxa"/>
          </w:tcPr>
          <w:p w14:paraId="16E9AF36" w14:textId="77777777" w:rsidR="00D23FD3" w:rsidRPr="00361B83" w:rsidRDefault="009A74E0" w:rsidP="00361B83">
            <w:pPr>
              <w:rPr>
                <w:sz w:val="24"/>
                <w:szCs w:val="24"/>
              </w:rPr>
            </w:pPr>
            <w:r>
              <w:rPr>
                <w:sz w:val="24"/>
                <w:szCs w:val="24"/>
              </w:rPr>
              <w:t>Kate acknowledges her passion for wine and interaction with people. She tells of a wine and food experience. Kate outlines her roles and responsibilities, particularly people and marketing. She provides her daily schedule and front of house responsibilities including training. Kate highlights the importance of personality and talks of product development that compliments the wines. She mentions their marketing efforts through social media and the importance of the restaurant to the winery and offering an experience to guests. The cottages and weddings are a big part of their product offering.</w:t>
            </w:r>
          </w:p>
        </w:tc>
      </w:tr>
      <w:tr w:rsidR="00B561FB" w14:paraId="70719F6E" w14:textId="77777777" w:rsidTr="00B561FB">
        <w:tc>
          <w:tcPr>
            <w:tcW w:w="1274" w:type="dxa"/>
            <w:vMerge/>
          </w:tcPr>
          <w:p w14:paraId="20AEFF61" w14:textId="77777777" w:rsidR="00D23FD3" w:rsidRPr="00361B83" w:rsidRDefault="00D23FD3" w:rsidP="00361B83">
            <w:pPr>
              <w:rPr>
                <w:sz w:val="24"/>
                <w:szCs w:val="24"/>
              </w:rPr>
            </w:pPr>
          </w:p>
        </w:tc>
        <w:tc>
          <w:tcPr>
            <w:tcW w:w="1349" w:type="dxa"/>
          </w:tcPr>
          <w:p w14:paraId="7487EA47" w14:textId="77777777" w:rsidR="00D23FD3" w:rsidRPr="00361B83" w:rsidRDefault="00D23FD3" w:rsidP="00361B83">
            <w:pPr>
              <w:rPr>
                <w:sz w:val="24"/>
                <w:szCs w:val="24"/>
              </w:rPr>
            </w:pPr>
            <w:r>
              <w:rPr>
                <w:sz w:val="24"/>
                <w:szCs w:val="24"/>
              </w:rPr>
              <w:t>Owner and Winemaker</w:t>
            </w:r>
          </w:p>
        </w:tc>
        <w:tc>
          <w:tcPr>
            <w:tcW w:w="1197" w:type="dxa"/>
          </w:tcPr>
          <w:p w14:paraId="1D338EEB" w14:textId="77777777" w:rsidR="00D23FD3" w:rsidRPr="00D23FD3" w:rsidRDefault="00D23FD3" w:rsidP="00361B83">
            <w:pPr>
              <w:rPr>
                <w:sz w:val="24"/>
                <w:szCs w:val="24"/>
              </w:rPr>
            </w:pPr>
            <w:r w:rsidRPr="00D23FD3">
              <w:rPr>
                <w:rFonts w:cs="Arial"/>
                <w:sz w:val="24"/>
                <w:szCs w:val="24"/>
                <w:shd w:val="clear" w:color="auto" w:fill="FFFFFF"/>
              </w:rPr>
              <w:t xml:space="preserve">Thomas </w:t>
            </w:r>
            <w:proofErr w:type="spellStart"/>
            <w:r w:rsidRPr="00D23FD3">
              <w:rPr>
                <w:rFonts w:cs="Arial"/>
                <w:sz w:val="24"/>
                <w:szCs w:val="24"/>
                <w:shd w:val="clear" w:color="auto" w:fill="FFFFFF"/>
              </w:rPr>
              <w:t>Honnef</w:t>
            </w:r>
            <w:proofErr w:type="spellEnd"/>
          </w:p>
        </w:tc>
        <w:tc>
          <w:tcPr>
            <w:tcW w:w="3830" w:type="dxa"/>
          </w:tcPr>
          <w:p w14:paraId="5DFEA137" w14:textId="77777777" w:rsidR="00D23FD3" w:rsidRDefault="008E7E9F" w:rsidP="00361B83">
            <w:pPr>
              <w:rPr>
                <w:sz w:val="24"/>
                <w:szCs w:val="24"/>
              </w:rPr>
            </w:pPr>
            <w:hyperlink r:id="rId8" w:history="1">
              <w:r w:rsidR="0039197B" w:rsidRPr="00DD2037">
                <w:rPr>
                  <w:rStyle w:val="Hyperlink"/>
                  <w:sz w:val="24"/>
                  <w:szCs w:val="24"/>
                </w:rPr>
                <w:t>https://youtu.be/z1fYisonjps?t=6</w:t>
              </w:r>
            </w:hyperlink>
          </w:p>
          <w:p w14:paraId="0C7B9EA3" w14:textId="77777777" w:rsidR="0039197B" w:rsidRPr="00361B83" w:rsidRDefault="0039197B" w:rsidP="00361B83">
            <w:pPr>
              <w:rPr>
                <w:sz w:val="24"/>
                <w:szCs w:val="24"/>
              </w:rPr>
            </w:pPr>
          </w:p>
        </w:tc>
        <w:tc>
          <w:tcPr>
            <w:tcW w:w="6298" w:type="dxa"/>
          </w:tcPr>
          <w:p w14:paraId="7D819D04" w14:textId="77777777" w:rsidR="00D23FD3" w:rsidRPr="00361B83" w:rsidRDefault="00332E70" w:rsidP="001B404E">
            <w:pPr>
              <w:rPr>
                <w:sz w:val="24"/>
                <w:szCs w:val="24"/>
              </w:rPr>
            </w:pPr>
            <w:r>
              <w:rPr>
                <w:sz w:val="24"/>
                <w:szCs w:val="24"/>
              </w:rPr>
              <w:t>Thomas relates his German heritage of wine making. He talks of the vineyard tasks and the variation of jobs to be completed and identifies the input of all staff in menu development. Thomas discusses the challenges of viticulture and how harvest time is determined. He outlines the importance of paced development in the winery and the importance of continuous improvement. He posits the importance of vision and also comparing his wines to others available on the market.</w:t>
            </w:r>
          </w:p>
        </w:tc>
      </w:tr>
      <w:tr w:rsidR="00B561FB" w14:paraId="0D38947A" w14:textId="77777777" w:rsidTr="00B561FB">
        <w:tc>
          <w:tcPr>
            <w:tcW w:w="1274" w:type="dxa"/>
            <w:vMerge/>
          </w:tcPr>
          <w:p w14:paraId="51FE3E43" w14:textId="77777777" w:rsidR="00D23FD3" w:rsidRPr="00361B83" w:rsidRDefault="00D23FD3" w:rsidP="00361B83">
            <w:pPr>
              <w:rPr>
                <w:sz w:val="24"/>
                <w:szCs w:val="24"/>
              </w:rPr>
            </w:pPr>
          </w:p>
        </w:tc>
        <w:tc>
          <w:tcPr>
            <w:tcW w:w="1349" w:type="dxa"/>
          </w:tcPr>
          <w:p w14:paraId="21A7818F" w14:textId="77777777" w:rsidR="00D23FD3" w:rsidRPr="00361B83" w:rsidRDefault="00D23FD3" w:rsidP="00361B83">
            <w:pPr>
              <w:rPr>
                <w:sz w:val="24"/>
                <w:szCs w:val="24"/>
              </w:rPr>
            </w:pPr>
            <w:r>
              <w:rPr>
                <w:sz w:val="24"/>
                <w:szCs w:val="24"/>
              </w:rPr>
              <w:t>Head Brewer</w:t>
            </w:r>
          </w:p>
        </w:tc>
        <w:tc>
          <w:tcPr>
            <w:tcW w:w="1197" w:type="dxa"/>
          </w:tcPr>
          <w:p w14:paraId="32221009" w14:textId="77777777" w:rsidR="00D23FD3" w:rsidRPr="00D23FD3" w:rsidRDefault="00D23FD3" w:rsidP="00361B83">
            <w:pPr>
              <w:rPr>
                <w:sz w:val="24"/>
                <w:szCs w:val="24"/>
              </w:rPr>
            </w:pPr>
            <w:r w:rsidRPr="00D23FD3">
              <w:rPr>
                <w:rFonts w:cs="Arial"/>
                <w:sz w:val="24"/>
                <w:szCs w:val="24"/>
                <w:shd w:val="clear" w:color="auto" w:fill="FFFFFF"/>
              </w:rPr>
              <w:t xml:space="preserve">Hannah </w:t>
            </w:r>
            <w:proofErr w:type="spellStart"/>
            <w:r w:rsidRPr="00D23FD3">
              <w:rPr>
                <w:rFonts w:cs="Arial"/>
                <w:sz w:val="24"/>
                <w:szCs w:val="24"/>
                <w:shd w:val="clear" w:color="auto" w:fill="FFFFFF"/>
              </w:rPr>
              <w:t>Honnef</w:t>
            </w:r>
            <w:proofErr w:type="spellEnd"/>
          </w:p>
        </w:tc>
        <w:tc>
          <w:tcPr>
            <w:tcW w:w="3830" w:type="dxa"/>
          </w:tcPr>
          <w:p w14:paraId="5FCDEEE0" w14:textId="77777777" w:rsidR="00D23FD3" w:rsidRDefault="008E7E9F" w:rsidP="00361B83">
            <w:pPr>
              <w:rPr>
                <w:sz w:val="24"/>
                <w:szCs w:val="24"/>
              </w:rPr>
            </w:pPr>
            <w:hyperlink r:id="rId9" w:history="1">
              <w:r w:rsidR="001B404E" w:rsidRPr="00DD2037">
                <w:rPr>
                  <w:rStyle w:val="Hyperlink"/>
                  <w:sz w:val="24"/>
                  <w:szCs w:val="24"/>
                </w:rPr>
                <w:t>https://youtu.be/yc4wCm5LWJs</w:t>
              </w:r>
            </w:hyperlink>
          </w:p>
          <w:p w14:paraId="7A51FDC2" w14:textId="77777777" w:rsidR="001B404E" w:rsidRPr="00361B83" w:rsidRDefault="001B404E" w:rsidP="00361B83">
            <w:pPr>
              <w:rPr>
                <w:sz w:val="24"/>
                <w:szCs w:val="24"/>
              </w:rPr>
            </w:pPr>
          </w:p>
        </w:tc>
        <w:tc>
          <w:tcPr>
            <w:tcW w:w="6298" w:type="dxa"/>
          </w:tcPr>
          <w:p w14:paraId="3680FB61" w14:textId="77777777" w:rsidR="00D23FD3" w:rsidRPr="00361B83" w:rsidRDefault="001B404E" w:rsidP="001B404E">
            <w:pPr>
              <w:rPr>
                <w:sz w:val="24"/>
                <w:szCs w:val="24"/>
              </w:rPr>
            </w:pPr>
            <w:r>
              <w:rPr>
                <w:sz w:val="24"/>
                <w:szCs w:val="24"/>
              </w:rPr>
              <w:t>Hannah tells of her passion for making wine that led to her current role in brewing beer which offers her a niche role in the winery. She relates the brewing process and the sterilization stages and waste disposal</w:t>
            </w:r>
            <w:r w:rsidR="001B58CB">
              <w:rPr>
                <w:sz w:val="24"/>
                <w:szCs w:val="24"/>
              </w:rPr>
              <w:t xml:space="preserve"> procedures. Hannah talks of the diversity of tasks and the beer making processes. </w:t>
            </w:r>
            <w:r w:rsidR="001B58CB">
              <w:rPr>
                <w:sz w:val="24"/>
                <w:szCs w:val="24"/>
              </w:rPr>
              <w:lastRenderedPageBreak/>
              <w:t>She identifies their target market and how they appeal to them with a variety of beer products.</w:t>
            </w:r>
          </w:p>
        </w:tc>
      </w:tr>
      <w:tr w:rsidR="00B561FB" w14:paraId="049DF297" w14:textId="77777777" w:rsidTr="00B561FB">
        <w:tc>
          <w:tcPr>
            <w:tcW w:w="1274" w:type="dxa"/>
            <w:vMerge/>
          </w:tcPr>
          <w:p w14:paraId="4EA4D6CC" w14:textId="77777777" w:rsidR="00D23FD3" w:rsidRPr="00361B83" w:rsidRDefault="00D23FD3" w:rsidP="00361B83">
            <w:pPr>
              <w:rPr>
                <w:sz w:val="24"/>
                <w:szCs w:val="24"/>
              </w:rPr>
            </w:pPr>
          </w:p>
        </w:tc>
        <w:tc>
          <w:tcPr>
            <w:tcW w:w="1349" w:type="dxa"/>
          </w:tcPr>
          <w:p w14:paraId="24D13F15" w14:textId="77777777" w:rsidR="00D23FD3" w:rsidRDefault="00D23FD3" w:rsidP="00361B83">
            <w:pPr>
              <w:rPr>
                <w:sz w:val="24"/>
                <w:szCs w:val="24"/>
              </w:rPr>
            </w:pPr>
            <w:r>
              <w:rPr>
                <w:sz w:val="24"/>
                <w:szCs w:val="24"/>
              </w:rPr>
              <w:t>Front of House Manager</w:t>
            </w:r>
          </w:p>
        </w:tc>
        <w:tc>
          <w:tcPr>
            <w:tcW w:w="1197" w:type="dxa"/>
          </w:tcPr>
          <w:p w14:paraId="0A6DBC7C" w14:textId="77777777" w:rsidR="00D23FD3" w:rsidRPr="00D23FD3" w:rsidRDefault="00D23FD3" w:rsidP="00361B83">
            <w:pPr>
              <w:rPr>
                <w:sz w:val="24"/>
                <w:szCs w:val="24"/>
              </w:rPr>
            </w:pPr>
            <w:r w:rsidRPr="00D23FD3">
              <w:rPr>
                <w:rFonts w:cs="Arial"/>
                <w:sz w:val="24"/>
                <w:szCs w:val="24"/>
                <w:shd w:val="clear" w:color="auto" w:fill="FFFFFF"/>
              </w:rPr>
              <w:t>Scotty Moore</w:t>
            </w:r>
          </w:p>
        </w:tc>
        <w:tc>
          <w:tcPr>
            <w:tcW w:w="3830" w:type="dxa"/>
          </w:tcPr>
          <w:p w14:paraId="2EE488D6" w14:textId="77777777" w:rsidR="00D23FD3" w:rsidRDefault="008E7E9F" w:rsidP="00361B83">
            <w:pPr>
              <w:rPr>
                <w:sz w:val="24"/>
                <w:szCs w:val="24"/>
              </w:rPr>
            </w:pPr>
            <w:hyperlink r:id="rId10" w:history="1">
              <w:r w:rsidR="0071428E" w:rsidRPr="00DD2037">
                <w:rPr>
                  <w:rStyle w:val="Hyperlink"/>
                  <w:sz w:val="24"/>
                  <w:szCs w:val="24"/>
                </w:rPr>
                <w:t>https://youtu.be/GQM0n7GDVgs</w:t>
              </w:r>
            </w:hyperlink>
          </w:p>
          <w:p w14:paraId="10623E88" w14:textId="77777777" w:rsidR="0071428E" w:rsidRPr="00361B83" w:rsidRDefault="0071428E" w:rsidP="00361B83">
            <w:pPr>
              <w:rPr>
                <w:sz w:val="24"/>
                <w:szCs w:val="24"/>
              </w:rPr>
            </w:pPr>
          </w:p>
        </w:tc>
        <w:tc>
          <w:tcPr>
            <w:tcW w:w="6298" w:type="dxa"/>
          </w:tcPr>
          <w:p w14:paraId="24059125" w14:textId="77777777" w:rsidR="00D23FD3" w:rsidRPr="00361B83" w:rsidRDefault="00BC498D" w:rsidP="00BC498D">
            <w:pPr>
              <w:rPr>
                <w:sz w:val="24"/>
                <w:szCs w:val="24"/>
              </w:rPr>
            </w:pPr>
            <w:r>
              <w:rPr>
                <w:sz w:val="24"/>
                <w:szCs w:val="24"/>
              </w:rPr>
              <w:t>Scotty outlines his hospitality experience and passion for good service. He identifies his daily role and tasks and how he leads by example. He relates his passion of r training others and teamwork. Scotty talks of flair and the quality of service and his focus on guest experience and product knowledge.</w:t>
            </w:r>
          </w:p>
        </w:tc>
      </w:tr>
      <w:tr w:rsidR="00B561FB" w14:paraId="2AF17B0B" w14:textId="77777777" w:rsidTr="00B561FB">
        <w:tc>
          <w:tcPr>
            <w:tcW w:w="1274" w:type="dxa"/>
            <w:vMerge/>
          </w:tcPr>
          <w:p w14:paraId="3A703C89" w14:textId="77777777" w:rsidR="00D23FD3" w:rsidRPr="00361B83" w:rsidRDefault="00D23FD3" w:rsidP="00361B83">
            <w:pPr>
              <w:rPr>
                <w:sz w:val="24"/>
                <w:szCs w:val="24"/>
              </w:rPr>
            </w:pPr>
          </w:p>
        </w:tc>
        <w:tc>
          <w:tcPr>
            <w:tcW w:w="1349" w:type="dxa"/>
          </w:tcPr>
          <w:p w14:paraId="7ECF17A7" w14:textId="77777777" w:rsidR="00D23FD3" w:rsidRDefault="00D23FD3" w:rsidP="00361B83">
            <w:pPr>
              <w:rPr>
                <w:sz w:val="24"/>
                <w:szCs w:val="24"/>
              </w:rPr>
            </w:pPr>
            <w:r>
              <w:rPr>
                <w:sz w:val="24"/>
                <w:szCs w:val="24"/>
              </w:rPr>
              <w:t>Head Chef</w:t>
            </w:r>
          </w:p>
        </w:tc>
        <w:tc>
          <w:tcPr>
            <w:tcW w:w="1197" w:type="dxa"/>
          </w:tcPr>
          <w:p w14:paraId="69CB513C" w14:textId="77777777" w:rsidR="00D23FD3" w:rsidRPr="00D23FD3" w:rsidRDefault="00D23FD3" w:rsidP="00361B83">
            <w:pPr>
              <w:rPr>
                <w:sz w:val="24"/>
                <w:szCs w:val="24"/>
              </w:rPr>
            </w:pPr>
            <w:r w:rsidRPr="00D23FD3">
              <w:rPr>
                <w:rFonts w:cs="Arial"/>
                <w:sz w:val="24"/>
                <w:szCs w:val="24"/>
                <w:shd w:val="clear" w:color="auto" w:fill="FFFFFF"/>
              </w:rPr>
              <w:t>Tony Tierney</w:t>
            </w:r>
          </w:p>
        </w:tc>
        <w:tc>
          <w:tcPr>
            <w:tcW w:w="3830" w:type="dxa"/>
          </w:tcPr>
          <w:p w14:paraId="37F85678" w14:textId="77777777" w:rsidR="00D23FD3" w:rsidRDefault="008E7E9F" w:rsidP="00361B83">
            <w:pPr>
              <w:rPr>
                <w:sz w:val="24"/>
                <w:szCs w:val="24"/>
              </w:rPr>
            </w:pPr>
            <w:hyperlink r:id="rId11" w:history="1">
              <w:r w:rsidR="00DF657C" w:rsidRPr="00DD2037">
                <w:rPr>
                  <w:rStyle w:val="Hyperlink"/>
                  <w:sz w:val="24"/>
                  <w:szCs w:val="24"/>
                </w:rPr>
                <w:t>https://youtu.be/RaFiLWA1S9U?t=1</w:t>
              </w:r>
            </w:hyperlink>
          </w:p>
          <w:p w14:paraId="4D1A141B" w14:textId="77777777" w:rsidR="00DF657C" w:rsidRPr="00361B83" w:rsidRDefault="00DF657C" w:rsidP="00361B83">
            <w:pPr>
              <w:rPr>
                <w:sz w:val="24"/>
                <w:szCs w:val="24"/>
              </w:rPr>
            </w:pPr>
          </w:p>
        </w:tc>
        <w:tc>
          <w:tcPr>
            <w:tcW w:w="6298" w:type="dxa"/>
          </w:tcPr>
          <w:p w14:paraId="7C8239D4" w14:textId="77777777" w:rsidR="00D23FD3" w:rsidRPr="00361B83" w:rsidRDefault="00DF657C" w:rsidP="00B561FB">
            <w:pPr>
              <w:rPr>
                <w:sz w:val="24"/>
                <w:szCs w:val="24"/>
              </w:rPr>
            </w:pPr>
            <w:r>
              <w:rPr>
                <w:sz w:val="24"/>
                <w:szCs w:val="24"/>
              </w:rPr>
              <w:t>Tony overviews h</w:t>
            </w:r>
            <w:r w:rsidR="00B561FB">
              <w:rPr>
                <w:sz w:val="24"/>
                <w:szCs w:val="24"/>
              </w:rPr>
              <w:t xml:space="preserve">is industry experience. He discusses </w:t>
            </w:r>
            <w:r>
              <w:rPr>
                <w:sz w:val="24"/>
                <w:szCs w:val="24"/>
              </w:rPr>
              <w:t>his staffing team and the hours involved in the job of Chef. His passion for food is displayed along with his acquisition of skills. Tony relates his daily role from sourcing ingredients to operational functions. He identifies the importance of sustainability and the use of resources</w:t>
            </w:r>
            <w:r w:rsidR="00B561FB">
              <w:rPr>
                <w:sz w:val="24"/>
                <w:szCs w:val="24"/>
              </w:rPr>
              <w:t xml:space="preserve">, </w:t>
            </w:r>
            <w:r w:rsidR="00977AA4">
              <w:rPr>
                <w:sz w:val="24"/>
                <w:szCs w:val="24"/>
              </w:rPr>
              <w:t>attention to detail with the range of menus offered and the costing</w:t>
            </w:r>
            <w:r w:rsidR="00B561FB">
              <w:rPr>
                <w:sz w:val="24"/>
                <w:szCs w:val="24"/>
              </w:rPr>
              <w:t>s</w:t>
            </w:r>
            <w:bookmarkStart w:id="0" w:name="_GoBack"/>
            <w:bookmarkEnd w:id="0"/>
            <w:r w:rsidR="00977AA4">
              <w:rPr>
                <w:sz w:val="24"/>
                <w:szCs w:val="24"/>
              </w:rPr>
              <w:t>.</w:t>
            </w:r>
          </w:p>
        </w:tc>
      </w:tr>
      <w:tr w:rsidR="00B561FB" w14:paraId="0A7E3F3B" w14:textId="77777777" w:rsidTr="00B561FB">
        <w:tc>
          <w:tcPr>
            <w:tcW w:w="1274" w:type="dxa"/>
            <w:shd w:val="clear" w:color="auto" w:fill="808080" w:themeFill="background1" w:themeFillShade="80"/>
          </w:tcPr>
          <w:p w14:paraId="0D0A26BF" w14:textId="77777777" w:rsidR="00977AA4" w:rsidRPr="00361B83" w:rsidRDefault="00977AA4" w:rsidP="00361B83">
            <w:pPr>
              <w:rPr>
                <w:sz w:val="24"/>
                <w:szCs w:val="24"/>
              </w:rPr>
            </w:pPr>
          </w:p>
        </w:tc>
        <w:tc>
          <w:tcPr>
            <w:tcW w:w="1349" w:type="dxa"/>
            <w:shd w:val="clear" w:color="auto" w:fill="808080" w:themeFill="background1" w:themeFillShade="80"/>
          </w:tcPr>
          <w:p w14:paraId="597D2761" w14:textId="77777777" w:rsidR="00977AA4" w:rsidRDefault="00977AA4" w:rsidP="00361B83">
            <w:pPr>
              <w:rPr>
                <w:sz w:val="24"/>
                <w:szCs w:val="24"/>
              </w:rPr>
            </w:pPr>
          </w:p>
        </w:tc>
        <w:tc>
          <w:tcPr>
            <w:tcW w:w="1197" w:type="dxa"/>
            <w:shd w:val="clear" w:color="auto" w:fill="808080" w:themeFill="background1" w:themeFillShade="80"/>
          </w:tcPr>
          <w:p w14:paraId="315CA4B5" w14:textId="77777777" w:rsidR="00977AA4" w:rsidRPr="00D23FD3" w:rsidRDefault="00977AA4" w:rsidP="00361B83">
            <w:pPr>
              <w:rPr>
                <w:rFonts w:cs="Arial"/>
                <w:sz w:val="24"/>
                <w:szCs w:val="24"/>
                <w:shd w:val="clear" w:color="auto" w:fill="FFFFFF"/>
              </w:rPr>
            </w:pPr>
          </w:p>
        </w:tc>
        <w:tc>
          <w:tcPr>
            <w:tcW w:w="3830" w:type="dxa"/>
            <w:shd w:val="clear" w:color="auto" w:fill="808080" w:themeFill="background1" w:themeFillShade="80"/>
          </w:tcPr>
          <w:p w14:paraId="4A277FE1" w14:textId="77777777" w:rsidR="00977AA4" w:rsidRDefault="00977AA4" w:rsidP="00361B83">
            <w:pPr>
              <w:rPr>
                <w:sz w:val="24"/>
                <w:szCs w:val="24"/>
              </w:rPr>
            </w:pPr>
          </w:p>
        </w:tc>
        <w:tc>
          <w:tcPr>
            <w:tcW w:w="6298" w:type="dxa"/>
            <w:shd w:val="clear" w:color="auto" w:fill="808080" w:themeFill="background1" w:themeFillShade="80"/>
          </w:tcPr>
          <w:p w14:paraId="6861C98E" w14:textId="77777777" w:rsidR="00977AA4" w:rsidRDefault="00977AA4" w:rsidP="00DF657C">
            <w:pPr>
              <w:rPr>
                <w:sz w:val="24"/>
                <w:szCs w:val="24"/>
              </w:rPr>
            </w:pPr>
          </w:p>
        </w:tc>
      </w:tr>
      <w:tr w:rsidR="00B561FB" w14:paraId="484B7110" w14:textId="77777777" w:rsidTr="00B561FB">
        <w:tc>
          <w:tcPr>
            <w:tcW w:w="1274" w:type="dxa"/>
            <w:vMerge w:val="restart"/>
          </w:tcPr>
          <w:p w14:paraId="284C6A77" w14:textId="77777777" w:rsidR="00EE4604" w:rsidRDefault="00EE4604" w:rsidP="008D1266">
            <w:pPr>
              <w:rPr>
                <w:sz w:val="24"/>
                <w:szCs w:val="24"/>
              </w:rPr>
            </w:pPr>
          </w:p>
          <w:p w14:paraId="169D1B45" w14:textId="77777777" w:rsidR="00EE4604" w:rsidRDefault="00EE4604" w:rsidP="008D1266">
            <w:pPr>
              <w:rPr>
                <w:sz w:val="24"/>
                <w:szCs w:val="24"/>
              </w:rPr>
            </w:pPr>
          </w:p>
          <w:p w14:paraId="242BD6D9" w14:textId="77777777" w:rsidR="00EE4604" w:rsidRDefault="00EE4604" w:rsidP="008D1266">
            <w:pPr>
              <w:rPr>
                <w:sz w:val="24"/>
                <w:szCs w:val="24"/>
              </w:rPr>
            </w:pPr>
          </w:p>
          <w:p w14:paraId="40DDFFD3" w14:textId="77777777" w:rsidR="00EE4604" w:rsidRDefault="00EE4604" w:rsidP="008D1266">
            <w:pPr>
              <w:rPr>
                <w:sz w:val="24"/>
                <w:szCs w:val="24"/>
              </w:rPr>
            </w:pPr>
          </w:p>
          <w:p w14:paraId="1FAC15F3" w14:textId="77777777" w:rsidR="00EE4604" w:rsidRDefault="00EE4604" w:rsidP="008D1266">
            <w:pPr>
              <w:rPr>
                <w:sz w:val="24"/>
                <w:szCs w:val="24"/>
              </w:rPr>
            </w:pPr>
          </w:p>
          <w:p w14:paraId="27D2CC04" w14:textId="77777777" w:rsidR="00EE4604" w:rsidRDefault="00EE4604" w:rsidP="008D1266">
            <w:pPr>
              <w:rPr>
                <w:sz w:val="24"/>
                <w:szCs w:val="24"/>
              </w:rPr>
            </w:pPr>
          </w:p>
          <w:p w14:paraId="5CE98CE5" w14:textId="77777777" w:rsidR="00EE4604" w:rsidRDefault="00EE4604" w:rsidP="008D1266">
            <w:pPr>
              <w:rPr>
                <w:sz w:val="24"/>
                <w:szCs w:val="24"/>
              </w:rPr>
            </w:pPr>
          </w:p>
          <w:p w14:paraId="06CF060F" w14:textId="77777777" w:rsidR="00EE4604" w:rsidRDefault="00EE4604" w:rsidP="008D1266">
            <w:pPr>
              <w:rPr>
                <w:sz w:val="24"/>
                <w:szCs w:val="24"/>
              </w:rPr>
            </w:pPr>
          </w:p>
          <w:p w14:paraId="4F283142" w14:textId="77777777" w:rsidR="00361B83" w:rsidRPr="00361B83" w:rsidRDefault="00361B83" w:rsidP="008D1266">
            <w:pPr>
              <w:rPr>
                <w:sz w:val="24"/>
                <w:szCs w:val="24"/>
              </w:rPr>
            </w:pPr>
            <w:proofErr w:type="spellStart"/>
            <w:r w:rsidRPr="00361B83">
              <w:rPr>
                <w:sz w:val="24"/>
                <w:szCs w:val="24"/>
              </w:rPr>
              <w:t>Sandalford</w:t>
            </w:r>
            <w:proofErr w:type="spellEnd"/>
            <w:r w:rsidRPr="00361B83">
              <w:rPr>
                <w:sz w:val="24"/>
                <w:szCs w:val="24"/>
              </w:rPr>
              <w:t xml:space="preserve"> Wines</w:t>
            </w:r>
          </w:p>
        </w:tc>
        <w:tc>
          <w:tcPr>
            <w:tcW w:w="1349" w:type="dxa"/>
          </w:tcPr>
          <w:p w14:paraId="53F69993" w14:textId="77777777" w:rsidR="00361B83" w:rsidRPr="00361B83" w:rsidRDefault="00EE4604" w:rsidP="00361B83">
            <w:pPr>
              <w:rPr>
                <w:sz w:val="24"/>
                <w:szCs w:val="24"/>
              </w:rPr>
            </w:pPr>
            <w:r>
              <w:rPr>
                <w:sz w:val="24"/>
                <w:szCs w:val="24"/>
              </w:rPr>
              <w:t>Executive Chef</w:t>
            </w:r>
          </w:p>
        </w:tc>
        <w:tc>
          <w:tcPr>
            <w:tcW w:w="1197" w:type="dxa"/>
          </w:tcPr>
          <w:p w14:paraId="366E8C1F" w14:textId="77777777" w:rsidR="00361B83" w:rsidRPr="00361B83" w:rsidRDefault="00EE4604" w:rsidP="00361B83">
            <w:pPr>
              <w:rPr>
                <w:sz w:val="24"/>
                <w:szCs w:val="24"/>
              </w:rPr>
            </w:pPr>
            <w:r>
              <w:rPr>
                <w:sz w:val="24"/>
                <w:szCs w:val="24"/>
              </w:rPr>
              <w:t>Andrew Mann</w:t>
            </w:r>
          </w:p>
        </w:tc>
        <w:tc>
          <w:tcPr>
            <w:tcW w:w="3830" w:type="dxa"/>
          </w:tcPr>
          <w:p w14:paraId="4A02546F" w14:textId="77777777" w:rsidR="00361B83" w:rsidRDefault="008E7E9F" w:rsidP="00361B83">
            <w:pPr>
              <w:rPr>
                <w:sz w:val="24"/>
                <w:szCs w:val="24"/>
              </w:rPr>
            </w:pPr>
            <w:hyperlink r:id="rId12" w:history="1">
              <w:r w:rsidR="00EE4604" w:rsidRPr="001C47F0">
                <w:rPr>
                  <w:rStyle w:val="Hyperlink"/>
                  <w:sz w:val="24"/>
                  <w:szCs w:val="24"/>
                </w:rPr>
                <w:t>https://www.youtube.com/watch?v=rnUBGaBemr0&amp;feature=youtu.be</w:t>
              </w:r>
            </w:hyperlink>
          </w:p>
          <w:p w14:paraId="566DF1A0" w14:textId="77777777" w:rsidR="00EE4604" w:rsidRPr="00361B83" w:rsidRDefault="00EE4604" w:rsidP="00361B83">
            <w:pPr>
              <w:rPr>
                <w:sz w:val="24"/>
                <w:szCs w:val="24"/>
              </w:rPr>
            </w:pPr>
          </w:p>
        </w:tc>
        <w:tc>
          <w:tcPr>
            <w:tcW w:w="6298" w:type="dxa"/>
          </w:tcPr>
          <w:p w14:paraId="52DB7605" w14:textId="77777777" w:rsidR="00361B83" w:rsidRPr="00361B83" w:rsidRDefault="005D1F4D" w:rsidP="00B561FB">
            <w:pPr>
              <w:rPr>
                <w:sz w:val="24"/>
                <w:szCs w:val="24"/>
              </w:rPr>
            </w:pPr>
            <w:r>
              <w:rPr>
                <w:sz w:val="24"/>
                <w:szCs w:val="24"/>
              </w:rPr>
              <w:t xml:space="preserve">Andrew outlines his experience in catering and how he creates a culinary experience for guests. He explains menu and dish development </w:t>
            </w:r>
            <w:r w:rsidR="00B561FB">
              <w:rPr>
                <w:sz w:val="24"/>
                <w:szCs w:val="24"/>
              </w:rPr>
              <w:t xml:space="preserve">process </w:t>
            </w:r>
            <w:r>
              <w:rPr>
                <w:sz w:val="24"/>
                <w:szCs w:val="24"/>
              </w:rPr>
              <w:t xml:space="preserve">and identifies the importance of </w:t>
            </w:r>
            <w:r w:rsidR="00B561FB">
              <w:rPr>
                <w:sz w:val="24"/>
                <w:szCs w:val="24"/>
              </w:rPr>
              <w:t xml:space="preserve">promoting </w:t>
            </w:r>
            <w:r>
              <w:rPr>
                <w:sz w:val="24"/>
                <w:szCs w:val="24"/>
              </w:rPr>
              <w:t>local ingredients and controlling costs.</w:t>
            </w:r>
          </w:p>
        </w:tc>
      </w:tr>
      <w:tr w:rsidR="00B561FB" w14:paraId="00AA64F5" w14:textId="77777777" w:rsidTr="00B561FB">
        <w:tc>
          <w:tcPr>
            <w:tcW w:w="1274" w:type="dxa"/>
            <w:vMerge/>
          </w:tcPr>
          <w:p w14:paraId="113D4516" w14:textId="77777777" w:rsidR="00361B83" w:rsidRPr="00361B83" w:rsidRDefault="00361B83" w:rsidP="00361B83">
            <w:pPr>
              <w:rPr>
                <w:sz w:val="24"/>
                <w:szCs w:val="24"/>
              </w:rPr>
            </w:pPr>
          </w:p>
        </w:tc>
        <w:tc>
          <w:tcPr>
            <w:tcW w:w="1349" w:type="dxa"/>
          </w:tcPr>
          <w:p w14:paraId="76902166" w14:textId="77777777" w:rsidR="00361B83" w:rsidRPr="00361B83" w:rsidRDefault="001D4235" w:rsidP="00361B83">
            <w:pPr>
              <w:rPr>
                <w:sz w:val="24"/>
                <w:szCs w:val="24"/>
              </w:rPr>
            </w:pPr>
            <w:r>
              <w:rPr>
                <w:sz w:val="24"/>
                <w:szCs w:val="24"/>
              </w:rPr>
              <w:t>CEO</w:t>
            </w:r>
          </w:p>
        </w:tc>
        <w:tc>
          <w:tcPr>
            <w:tcW w:w="1197" w:type="dxa"/>
          </w:tcPr>
          <w:p w14:paraId="125E400B" w14:textId="77777777" w:rsidR="00361B83" w:rsidRPr="00361B83" w:rsidRDefault="001D4235" w:rsidP="00361B83">
            <w:pPr>
              <w:rPr>
                <w:sz w:val="24"/>
                <w:szCs w:val="24"/>
              </w:rPr>
            </w:pPr>
            <w:r>
              <w:rPr>
                <w:sz w:val="24"/>
                <w:szCs w:val="24"/>
              </w:rPr>
              <w:t xml:space="preserve">Grant </w:t>
            </w:r>
            <w:proofErr w:type="spellStart"/>
            <w:r>
              <w:rPr>
                <w:sz w:val="24"/>
                <w:szCs w:val="24"/>
              </w:rPr>
              <w:t>Brinklow</w:t>
            </w:r>
            <w:proofErr w:type="spellEnd"/>
            <w:r>
              <w:rPr>
                <w:sz w:val="24"/>
                <w:szCs w:val="24"/>
              </w:rPr>
              <w:t xml:space="preserve"> </w:t>
            </w:r>
          </w:p>
        </w:tc>
        <w:tc>
          <w:tcPr>
            <w:tcW w:w="3830" w:type="dxa"/>
          </w:tcPr>
          <w:p w14:paraId="44CB8E62" w14:textId="77777777" w:rsidR="001D4235" w:rsidRDefault="008E7E9F" w:rsidP="00361B83">
            <w:pPr>
              <w:rPr>
                <w:sz w:val="24"/>
                <w:szCs w:val="24"/>
              </w:rPr>
            </w:pPr>
            <w:hyperlink r:id="rId13" w:history="1">
              <w:r w:rsidR="000803EF" w:rsidRPr="001C47F0">
                <w:rPr>
                  <w:rStyle w:val="Hyperlink"/>
                  <w:sz w:val="24"/>
                  <w:szCs w:val="24"/>
                </w:rPr>
                <w:t>https://www.youtube.com/watch?v=AVOFXTVJ2YU&amp;feature=youtu.be</w:t>
              </w:r>
            </w:hyperlink>
          </w:p>
          <w:p w14:paraId="50221BC5" w14:textId="77777777" w:rsidR="000803EF" w:rsidRPr="00361B83" w:rsidRDefault="000803EF" w:rsidP="00361B83">
            <w:pPr>
              <w:rPr>
                <w:sz w:val="24"/>
                <w:szCs w:val="24"/>
              </w:rPr>
            </w:pPr>
          </w:p>
        </w:tc>
        <w:tc>
          <w:tcPr>
            <w:tcW w:w="6298" w:type="dxa"/>
          </w:tcPr>
          <w:p w14:paraId="47902A0F" w14:textId="77777777" w:rsidR="00361B83" w:rsidRPr="00361B83" w:rsidRDefault="00EE4604" w:rsidP="00B561FB">
            <w:pPr>
              <w:rPr>
                <w:sz w:val="24"/>
                <w:szCs w:val="24"/>
              </w:rPr>
            </w:pPr>
            <w:r>
              <w:rPr>
                <w:sz w:val="24"/>
                <w:szCs w:val="24"/>
              </w:rPr>
              <w:t xml:space="preserve">Grant </w:t>
            </w:r>
            <w:proofErr w:type="spellStart"/>
            <w:r>
              <w:rPr>
                <w:sz w:val="24"/>
                <w:szCs w:val="24"/>
              </w:rPr>
              <w:t>Brinklow</w:t>
            </w:r>
            <w:proofErr w:type="spellEnd"/>
            <w:r>
              <w:rPr>
                <w:sz w:val="24"/>
                <w:szCs w:val="24"/>
              </w:rPr>
              <w:t xml:space="preserve"> outlines his background as a Chartered Accountant and managing business in Asia and his background at </w:t>
            </w:r>
            <w:proofErr w:type="spellStart"/>
            <w:r>
              <w:rPr>
                <w:sz w:val="24"/>
                <w:szCs w:val="24"/>
              </w:rPr>
              <w:t>Sandalford</w:t>
            </w:r>
            <w:proofErr w:type="spellEnd"/>
            <w:r>
              <w:rPr>
                <w:sz w:val="24"/>
                <w:szCs w:val="24"/>
              </w:rPr>
              <w:t xml:space="preserve">. He explains the complexity and dynamism of the wine business and outlines the vineyard, winery, catering and events products of </w:t>
            </w:r>
            <w:proofErr w:type="spellStart"/>
            <w:r>
              <w:rPr>
                <w:sz w:val="24"/>
                <w:szCs w:val="24"/>
              </w:rPr>
              <w:t>Sandalford</w:t>
            </w:r>
            <w:proofErr w:type="spellEnd"/>
            <w:r>
              <w:rPr>
                <w:sz w:val="24"/>
                <w:szCs w:val="24"/>
              </w:rPr>
              <w:t xml:space="preserve"> that require sound management expertise. He addresses leadership and empowering staff and their management culture. Grant explains the importance of quality and </w:t>
            </w:r>
            <w:proofErr w:type="spellStart"/>
            <w:r>
              <w:rPr>
                <w:sz w:val="24"/>
                <w:szCs w:val="24"/>
              </w:rPr>
              <w:t>Sandalford’s</w:t>
            </w:r>
            <w:proofErr w:type="spellEnd"/>
            <w:r>
              <w:rPr>
                <w:sz w:val="24"/>
                <w:szCs w:val="24"/>
              </w:rPr>
              <w:t xml:space="preserve"> sustainability measures and identifies some </w:t>
            </w:r>
            <w:r w:rsidR="00B561FB">
              <w:rPr>
                <w:sz w:val="24"/>
                <w:szCs w:val="24"/>
              </w:rPr>
              <w:t xml:space="preserve">famous personalities who have visited </w:t>
            </w:r>
            <w:proofErr w:type="spellStart"/>
            <w:r w:rsidR="00B561FB">
              <w:rPr>
                <w:sz w:val="24"/>
                <w:szCs w:val="24"/>
              </w:rPr>
              <w:t>Saldalford</w:t>
            </w:r>
            <w:proofErr w:type="spellEnd"/>
            <w:r w:rsidR="00B561FB">
              <w:rPr>
                <w:sz w:val="24"/>
                <w:szCs w:val="24"/>
              </w:rPr>
              <w:t xml:space="preserve"> Wines</w:t>
            </w:r>
            <w:r>
              <w:rPr>
                <w:sz w:val="24"/>
                <w:szCs w:val="24"/>
              </w:rPr>
              <w:t>.</w:t>
            </w:r>
          </w:p>
        </w:tc>
      </w:tr>
      <w:tr w:rsidR="00B561FB" w14:paraId="0712EECD" w14:textId="77777777" w:rsidTr="00B561FB">
        <w:tc>
          <w:tcPr>
            <w:tcW w:w="1274" w:type="dxa"/>
            <w:vMerge/>
          </w:tcPr>
          <w:p w14:paraId="23EFC6E0" w14:textId="77777777" w:rsidR="00361B83" w:rsidRPr="00361B83" w:rsidRDefault="00361B83" w:rsidP="00361B83">
            <w:pPr>
              <w:rPr>
                <w:sz w:val="24"/>
                <w:szCs w:val="24"/>
              </w:rPr>
            </w:pPr>
          </w:p>
        </w:tc>
        <w:tc>
          <w:tcPr>
            <w:tcW w:w="1349" w:type="dxa"/>
          </w:tcPr>
          <w:p w14:paraId="40AD37DF" w14:textId="77777777" w:rsidR="00361B83" w:rsidRPr="00361B83" w:rsidRDefault="005D1F4D" w:rsidP="00361B83">
            <w:pPr>
              <w:rPr>
                <w:sz w:val="24"/>
                <w:szCs w:val="24"/>
              </w:rPr>
            </w:pPr>
            <w:r>
              <w:rPr>
                <w:sz w:val="24"/>
                <w:szCs w:val="24"/>
              </w:rPr>
              <w:t>Senior Winemaker</w:t>
            </w:r>
          </w:p>
        </w:tc>
        <w:tc>
          <w:tcPr>
            <w:tcW w:w="1197" w:type="dxa"/>
          </w:tcPr>
          <w:p w14:paraId="504549B4" w14:textId="77777777" w:rsidR="00361B83" w:rsidRPr="00361B83" w:rsidRDefault="005D1F4D" w:rsidP="00361B83">
            <w:pPr>
              <w:rPr>
                <w:sz w:val="24"/>
                <w:szCs w:val="24"/>
              </w:rPr>
            </w:pPr>
            <w:r>
              <w:rPr>
                <w:sz w:val="24"/>
                <w:szCs w:val="24"/>
              </w:rPr>
              <w:t>Hope Metcalf</w:t>
            </w:r>
          </w:p>
        </w:tc>
        <w:tc>
          <w:tcPr>
            <w:tcW w:w="3830" w:type="dxa"/>
          </w:tcPr>
          <w:p w14:paraId="0D295EE7" w14:textId="77777777" w:rsidR="00361B83" w:rsidRDefault="008E7E9F" w:rsidP="00361B83">
            <w:pPr>
              <w:rPr>
                <w:sz w:val="24"/>
                <w:szCs w:val="24"/>
              </w:rPr>
            </w:pPr>
            <w:hyperlink r:id="rId14" w:history="1">
              <w:r w:rsidR="005D1F4D" w:rsidRPr="001C47F0">
                <w:rPr>
                  <w:rStyle w:val="Hyperlink"/>
                  <w:sz w:val="24"/>
                  <w:szCs w:val="24"/>
                </w:rPr>
                <w:t>https://www.youtube.com/watch?v=3uxMVu20QGc&amp;feature=youtu.be</w:t>
              </w:r>
            </w:hyperlink>
          </w:p>
          <w:p w14:paraId="072A7599" w14:textId="77777777" w:rsidR="005D1F4D" w:rsidRPr="00361B83" w:rsidRDefault="005D1F4D" w:rsidP="00361B83">
            <w:pPr>
              <w:rPr>
                <w:sz w:val="24"/>
                <w:szCs w:val="24"/>
              </w:rPr>
            </w:pPr>
          </w:p>
        </w:tc>
        <w:tc>
          <w:tcPr>
            <w:tcW w:w="6298" w:type="dxa"/>
          </w:tcPr>
          <w:p w14:paraId="02EE3279" w14:textId="77777777" w:rsidR="00361B83" w:rsidRPr="00361B83" w:rsidRDefault="005D1F4D" w:rsidP="00B561FB">
            <w:pPr>
              <w:rPr>
                <w:sz w:val="24"/>
                <w:szCs w:val="24"/>
              </w:rPr>
            </w:pPr>
            <w:r>
              <w:rPr>
                <w:sz w:val="24"/>
                <w:szCs w:val="24"/>
              </w:rPr>
              <w:t xml:space="preserve">Hope explains the components </w:t>
            </w:r>
            <w:r w:rsidR="00B561FB">
              <w:rPr>
                <w:sz w:val="24"/>
                <w:szCs w:val="24"/>
              </w:rPr>
              <w:t xml:space="preserve">of her wine education. She explains </w:t>
            </w:r>
            <w:r>
              <w:rPr>
                <w:sz w:val="24"/>
                <w:szCs w:val="24"/>
              </w:rPr>
              <w:t xml:space="preserve">her roles and responsibilities as </w:t>
            </w:r>
            <w:r w:rsidR="00B561FB">
              <w:rPr>
                <w:sz w:val="24"/>
                <w:szCs w:val="24"/>
              </w:rPr>
              <w:t>a Senior Winemaker. Hope describes</w:t>
            </w:r>
            <w:r>
              <w:rPr>
                <w:sz w:val="24"/>
                <w:szCs w:val="24"/>
              </w:rPr>
              <w:t xml:space="preserve"> the annual viticulture process and the winery load of different grape varieties and their ripening periods. She </w:t>
            </w:r>
            <w:r w:rsidR="00B561FB">
              <w:rPr>
                <w:sz w:val="24"/>
                <w:szCs w:val="24"/>
              </w:rPr>
              <w:t xml:space="preserve">goes on to discuss </w:t>
            </w:r>
            <w:r>
              <w:rPr>
                <w:sz w:val="24"/>
                <w:szCs w:val="24"/>
              </w:rPr>
              <w:t>the quality control process in crushing</w:t>
            </w:r>
            <w:r w:rsidR="00B561FB">
              <w:rPr>
                <w:sz w:val="24"/>
                <w:szCs w:val="24"/>
              </w:rPr>
              <w:t>,</w:t>
            </w:r>
            <w:r>
              <w:rPr>
                <w:sz w:val="24"/>
                <w:szCs w:val="24"/>
              </w:rPr>
              <w:t xml:space="preserve"> the fermentation and bottling processes.</w:t>
            </w:r>
            <w:r w:rsidR="00A262B8">
              <w:rPr>
                <w:sz w:val="24"/>
                <w:szCs w:val="24"/>
              </w:rPr>
              <w:t xml:space="preserve"> She </w:t>
            </w:r>
            <w:r w:rsidR="00B561FB">
              <w:rPr>
                <w:sz w:val="24"/>
                <w:szCs w:val="24"/>
              </w:rPr>
              <w:t xml:space="preserve">also </w:t>
            </w:r>
            <w:r w:rsidR="00A262B8">
              <w:rPr>
                <w:sz w:val="24"/>
                <w:szCs w:val="24"/>
              </w:rPr>
              <w:t>explains the difference in vintages.</w:t>
            </w:r>
          </w:p>
        </w:tc>
      </w:tr>
      <w:tr w:rsidR="00B561FB" w14:paraId="46953F79" w14:textId="77777777" w:rsidTr="00B561FB">
        <w:tc>
          <w:tcPr>
            <w:tcW w:w="1274" w:type="dxa"/>
            <w:vMerge/>
          </w:tcPr>
          <w:p w14:paraId="7C5FF3B5" w14:textId="77777777" w:rsidR="00361B83" w:rsidRPr="00361B83" w:rsidRDefault="00361B83" w:rsidP="00361B83">
            <w:pPr>
              <w:rPr>
                <w:sz w:val="24"/>
                <w:szCs w:val="24"/>
              </w:rPr>
            </w:pPr>
          </w:p>
        </w:tc>
        <w:tc>
          <w:tcPr>
            <w:tcW w:w="1349" w:type="dxa"/>
          </w:tcPr>
          <w:p w14:paraId="0815514C" w14:textId="77777777" w:rsidR="00361B83" w:rsidRPr="00361B83" w:rsidRDefault="002107B6" w:rsidP="00361B83">
            <w:pPr>
              <w:rPr>
                <w:sz w:val="24"/>
                <w:szCs w:val="24"/>
              </w:rPr>
            </w:pPr>
            <w:r>
              <w:rPr>
                <w:sz w:val="24"/>
                <w:szCs w:val="24"/>
              </w:rPr>
              <w:t>Function Sales Manager</w:t>
            </w:r>
          </w:p>
        </w:tc>
        <w:tc>
          <w:tcPr>
            <w:tcW w:w="1197" w:type="dxa"/>
          </w:tcPr>
          <w:p w14:paraId="34DC8031" w14:textId="77777777" w:rsidR="00361B83" w:rsidRPr="00361B83" w:rsidRDefault="002107B6" w:rsidP="00361B83">
            <w:pPr>
              <w:rPr>
                <w:sz w:val="24"/>
                <w:szCs w:val="24"/>
              </w:rPr>
            </w:pPr>
            <w:r>
              <w:rPr>
                <w:sz w:val="24"/>
                <w:szCs w:val="24"/>
              </w:rPr>
              <w:t xml:space="preserve">Jenny </w:t>
            </w:r>
            <w:proofErr w:type="spellStart"/>
            <w:r>
              <w:rPr>
                <w:sz w:val="24"/>
                <w:szCs w:val="24"/>
              </w:rPr>
              <w:t>Hvalgaard</w:t>
            </w:r>
            <w:proofErr w:type="spellEnd"/>
          </w:p>
        </w:tc>
        <w:tc>
          <w:tcPr>
            <w:tcW w:w="3830" w:type="dxa"/>
          </w:tcPr>
          <w:p w14:paraId="0A2E9865" w14:textId="77777777" w:rsidR="00361B83" w:rsidRDefault="008E7E9F" w:rsidP="00361B83">
            <w:pPr>
              <w:rPr>
                <w:sz w:val="24"/>
                <w:szCs w:val="24"/>
              </w:rPr>
            </w:pPr>
            <w:hyperlink r:id="rId15" w:history="1">
              <w:r w:rsidR="002107B6" w:rsidRPr="001C47F0">
                <w:rPr>
                  <w:rStyle w:val="Hyperlink"/>
                  <w:sz w:val="24"/>
                  <w:szCs w:val="24"/>
                </w:rPr>
                <w:t>https://www.youtube.com/watch?v=S9MDqXpeSS8&amp;feature=youtu.be</w:t>
              </w:r>
            </w:hyperlink>
          </w:p>
          <w:p w14:paraId="3898FDD5" w14:textId="77777777" w:rsidR="002107B6" w:rsidRPr="00361B83" w:rsidRDefault="002107B6" w:rsidP="00361B83">
            <w:pPr>
              <w:rPr>
                <w:sz w:val="24"/>
                <w:szCs w:val="24"/>
              </w:rPr>
            </w:pPr>
          </w:p>
        </w:tc>
        <w:tc>
          <w:tcPr>
            <w:tcW w:w="6298" w:type="dxa"/>
          </w:tcPr>
          <w:p w14:paraId="604EB57C" w14:textId="77777777" w:rsidR="00361B83" w:rsidRPr="00361B83" w:rsidRDefault="002107B6" w:rsidP="00B561FB">
            <w:pPr>
              <w:rPr>
                <w:sz w:val="24"/>
                <w:szCs w:val="24"/>
              </w:rPr>
            </w:pPr>
            <w:r>
              <w:rPr>
                <w:sz w:val="24"/>
                <w:szCs w:val="24"/>
              </w:rPr>
              <w:t>Jenny outlines her background and passion for the industry and the opportunities offered in events</w:t>
            </w:r>
            <w:r w:rsidR="00B561FB">
              <w:rPr>
                <w:sz w:val="24"/>
                <w:szCs w:val="24"/>
              </w:rPr>
              <w:t xml:space="preserve"> field</w:t>
            </w:r>
            <w:r>
              <w:rPr>
                <w:sz w:val="24"/>
                <w:szCs w:val="24"/>
              </w:rPr>
              <w:t>.</w:t>
            </w:r>
            <w:r w:rsidR="00572C90">
              <w:rPr>
                <w:sz w:val="24"/>
                <w:szCs w:val="24"/>
              </w:rPr>
              <w:t xml:space="preserve"> She </w:t>
            </w:r>
            <w:r w:rsidR="00B561FB">
              <w:rPr>
                <w:sz w:val="24"/>
                <w:szCs w:val="24"/>
              </w:rPr>
              <w:t xml:space="preserve">discusses </w:t>
            </w:r>
            <w:r w:rsidR="00572C90">
              <w:rPr>
                <w:sz w:val="24"/>
                <w:szCs w:val="24"/>
              </w:rPr>
              <w:t xml:space="preserve">the event design process and achieving client satisfaction. Jenny outlines the challenges of </w:t>
            </w:r>
            <w:r w:rsidR="00B561FB">
              <w:rPr>
                <w:sz w:val="24"/>
                <w:szCs w:val="24"/>
              </w:rPr>
              <w:t xml:space="preserve">organising </w:t>
            </w:r>
            <w:r w:rsidR="00572C90">
              <w:rPr>
                <w:sz w:val="24"/>
                <w:szCs w:val="24"/>
              </w:rPr>
              <w:t xml:space="preserve">Kosher weddings and </w:t>
            </w:r>
            <w:r w:rsidR="00B561FB">
              <w:rPr>
                <w:sz w:val="24"/>
                <w:szCs w:val="24"/>
              </w:rPr>
              <w:t xml:space="preserve">paying attention to details for the </w:t>
            </w:r>
            <w:r w:rsidR="00572C90">
              <w:rPr>
                <w:sz w:val="24"/>
                <w:szCs w:val="24"/>
              </w:rPr>
              <w:t>royal visitors</w:t>
            </w:r>
            <w:r w:rsidR="00B561FB">
              <w:rPr>
                <w:sz w:val="24"/>
                <w:szCs w:val="24"/>
              </w:rPr>
              <w:t>,</w:t>
            </w:r>
            <w:r w:rsidR="00572C90">
              <w:rPr>
                <w:sz w:val="24"/>
                <w:szCs w:val="24"/>
              </w:rPr>
              <w:t xml:space="preserve"> and gives career advice.</w:t>
            </w:r>
          </w:p>
        </w:tc>
      </w:tr>
      <w:tr w:rsidR="00B561FB" w14:paraId="7730A808" w14:textId="77777777" w:rsidTr="00B561FB">
        <w:tc>
          <w:tcPr>
            <w:tcW w:w="1274" w:type="dxa"/>
            <w:vMerge/>
          </w:tcPr>
          <w:p w14:paraId="66B0CE3C" w14:textId="77777777" w:rsidR="00361B83" w:rsidRPr="00361B83" w:rsidRDefault="00361B83" w:rsidP="00361B83">
            <w:pPr>
              <w:rPr>
                <w:sz w:val="24"/>
                <w:szCs w:val="24"/>
              </w:rPr>
            </w:pPr>
          </w:p>
        </w:tc>
        <w:tc>
          <w:tcPr>
            <w:tcW w:w="1349" w:type="dxa"/>
          </w:tcPr>
          <w:p w14:paraId="27E4C65D" w14:textId="77777777" w:rsidR="00361B83" w:rsidRPr="00361B83" w:rsidRDefault="00A94BD5" w:rsidP="00361B83">
            <w:pPr>
              <w:rPr>
                <w:sz w:val="24"/>
                <w:szCs w:val="24"/>
              </w:rPr>
            </w:pPr>
            <w:r>
              <w:rPr>
                <w:sz w:val="24"/>
                <w:szCs w:val="24"/>
              </w:rPr>
              <w:t>Restaurant Manager</w:t>
            </w:r>
          </w:p>
        </w:tc>
        <w:tc>
          <w:tcPr>
            <w:tcW w:w="1197" w:type="dxa"/>
          </w:tcPr>
          <w:p w14:paraId="0E9AAD36" w14:textId="77777777" w:rsidR="00361B83" w:rsidRPr="00361B83" w:rsidRDefault="00A94BD5" w:rsidP="00361B83">
            <w:pPr>
              <w:rPr>
                <w:sz w:val="24"/>
                <w:szCs w:val="24"/>
              </w:rPr>
            </w:pPr>
            <w:r>
              <w:rPr>
                <w:sz w:val="24"/>
                <w:szCs w:val="24"/>
              </w:rPr>
              <w:t>Johnny Kyi</w:t>
            </w:r>
          </w:p>
        </w:tc>
        <w:tc>
          <w:tcPr>
            <w:tcW w:w="3830" w:type="dxa"/>
          </w:tcPr>
          <w:p w14:paraId="5EF3B8C6" w14:textId="77777777" w:rsidR="00361B83" w:rsidRDefault="008E7E9F" w:rsidP="00361B83">
            <w:pPr>
              <w:rPr>
                <w:sz w:val="24"/>
                <w:szCs w:val="24"/>
              </w:rPr>
            </w:pPr>
            <w:hyperlink r:id="rId16" w:history="1">
              <w:r w:rsidR="00A94BD5" w:rsidRPr="001C47F0">
                <w:rPr>
                  <w:rStyle w:val="Hyperlink"/>
                  <w:sz w:val="24"/>
                  <w:szCs w:val="24"/>
                </w:rPr>
                <w:t>https://www.youtube.com/watch?v=MIld0zPixNc&amp;feature=youtu.be</w:t>
              </w:r>
            </w:hyperlink>
          </w:p>
          <w:p w14:paraId="47045AB2" w14:textId="77777777" w:rsidR="00A94BD5" w:rsidRPr="00361B83" w:rsidRDefault="00A94BD5" w:rsidP="00361B83">
            <w:pPr>
              <w:rPr>
                <w:sz w:val="24"/>
                <w:szCs w:val="24"/>
              </w:rPr>
            </w:pPr>
          </w:p>
        </w:tc>
        <w:tc>
          <w:tcPr>
            <w:tcW w:w="6298" w:type="dxa"/>
          </w:tcPr>
          <w:p w14:paraId="0D18458B" w14:textId="77777777" w:rsidR="00361B83" w:rsidRPr="00361B83" w:rsidRDefault="00033AF7" w:rsidP="00B561FB">
            <w:pPr>
              <w:rPr>
                <w:sz w:val="24"/>
                <w:szCs w:val="24"/>
              </w:rPr>
            </w:pPr>
            <w:r>
              <w:rPr>
                <w:sz w:val="24"/>
                <w:szCs w:val="24"/>
              </w:rPr>
              <w:t xml:space="preserve">Johnny outlines his career trajectory, the importance of training in the order of service and empowering staff and also how to deal with </w:t>
            </w:r>
            <w:r w:rsidR="00B561FB">
              <w:rPr>
                <w:sz w:val="24"/>
                <w:szCs w:val="24"/>
              </w:rPr>
              <w:t xml:space="preserve">guests’ </w:t>
            </w:r>
            <w:r>
              <w:rPr>
                <w:sz w:val="24"/>
                <w:szCs w:val="24"/>
              </w:rPr>
              <w:t xml:space="preserve">complaints. He outlines </w:t>
            </w:r>
            <w:r w:rsidR="00B561FB">
              <w:rPr>
                <w:sz w:val="24"/>
                <w:szCs w:val="24"/>
              </w:rPr>
              <w:t xml:space="preserve">challenges involved in </w:t>
            </w:r>
            <w:r>
              <w:rPr>
                <w:sz w:val="24"/>
                <w:szCs w:val="24"/>
              </w:rPr>
              <w:t xml:space="preserve">managing </w:t>
            </w:r>
            <w:r w:rsidR="00B561FB">
              <w:rPr>
                <w:sz w:val="24"/>
                <w:szCs w:val="24"/>
              </w:rPr>
              <w:t xml:space="preserve">the </w:t>
            </w:r>
            <w:r>
              <w:rPr>
                <w:sz w:val="24"/>
                <w:szCs w:val="24"/>
              </w:rPr>
              <w:t>social media</w:t>
            </w:r>
            <w:r w:rsidR="00B561FB">
              <w:rPr>
                <w:sz w:val="24"/>
                <w:szCs w:val="24"/>
              </w:rPr>
              <w:t>.</w:t>
            </w:r>
          </w:p>
        </w:tc>
      </w:tr>
    </w:tbl>
    <w:p w14:paraId="20AB2023" w14:textId="77777777" w:rsidR="004F7597" w:rsidRDefault="004F7597" w:rsidP="00361B83"/>
    <w:sectPr w:rsidR="004F7597" w:rsidSect="009A74E0">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0599D" w14:textId="77777777" w:rsidR="008E7E9F" w:rsidRDefault="008E7E9F" w:rsidP="00361B83">
      <w:pPr>
        <w:spacing w:after="0" w:line="240" w:lineRule="auto"/>
      </w:pPr>
      <w:r>
        <w:separator/>
      </w:r>
    </w:p>
  </w:endnote>
  <w:endnote w:type="continuationSeparator" w:id="0">
    <w:p w14:paraId="0B5FCE21" w14:textId="77777777" w:rsidR="008E7E9F" w:rsidRDefault="008E7E9F" w:rsidP="0036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74EF" w14:textId="77777777" w:rsidR="008E7E9F" w:rsidRDefault="008E7E9F" w:rsidP="00361B83">
      <w:pPr>
        <w:spacing w:after="0" w:line="240" w:lineRule="auto"/>
      </w:pPr>
      <w:r>
        <w:separator/>
      </w:r>
    </w:p>
  </w:footnote>
  <w:footnote w:type="continuationSeparator" w:id="0">
    <w:p w14:paraId="58D1BC00" w14:textId="77777777" w:rsidR="008E7E9F" w:rsidRDefault="008E7E9F" w:rsidP="00361B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5FB1" w14:textId="77777777" w:rsidR="00361B83" w:rsidRPr="00361B83" w:rsidRDefault="00361B83">
    <w:pPr>
      <w:pStyle w:val="Header"/>
      <w:rPr>
        <w:sz w:val="36"/>
        <w:szCs w:val="36"/>
      </w:rPr>
    </w:pPr>
    <w:r w:rsidRPr="0019308B">
      <w:rPr>
        <w:sz w:val="36"/>
        <w:szCs w:val="36"/>
      </w:rPr>
      <w:t xml:space="preserve">Summary of key </w:t>
    </w:r>
    <w:r w:rsidR="0071428E">
      <w:rPr>
        <w:sz w:val="36"/>
        <w:szCs w:val="36"/>
      </w:rPr>
      <w:t xml:space="preserve">winery </w:t>
    </w:r>
    <w:r w:rsidRPr="0019308B">
      <w:rPr>
        <w:sz w:val="36"/>
        <w:szCs w:val="36"/>
      </w:rPr>
      <w:t>personnel interviews</w:t>
    </w:r>
  </w:p>
  <w:p w14:paraId="603EB129" w14:textId="77777777" w:rsidR="00361B83" w:rsidRDefault="00361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83"/>
    <w:rsid w:val="00033AF7"/>
    <w:rsid w:val="000803EF"/>
    <w:rsid w:val="001B404E"/>
    <w:rsid w:val="001B58CB"/>
    <w:rsid w:val="001D4235"/>
    <w:rsid w:val="002107B6"/>
    <w:rsid w:val="002C2309"/>
    <w:rsid w:val="003027B1"/>
    <w:rsid w:val="00332E70"/>
    <w:rsid w:val="00361B83"/>
    <w:rsid w:val="0039197B"/>
    <w:rsid w:val="004F7597"/>
    <w:rsid w:val="00572C90"/>
    <w:rsid w:val="005D1F4D"/>
    <w:rsid w:val="0071428E"/>
    <w:rsid w:val="008E7E9F"/>
    <w:rsid w:val="00977AA4"/>
    <w:rsid w:val="009A74E0"/>
    <w:rsid w:val="009A7A39"/>
    <w:rsid w:val="00A262B8"/>
    <w:rsid w:val="00A60AF5"/>
    <w:rsid w:val="00A94BD5"/>
    <w:rsid w:val="00B561FB"/>
    <w:rsid w:val="00BC498D"/>
    <w:rsid w:val="00D23FD3"/>
    <w:rsid w:val="00DF657C"/>
    <w:rsid w:val="00EE4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17F9"/>
  <w15:chartTrackingRefBased/>
  <w15:docId w15:val="{9D8DACC0-5DC2-4F34-B71C-344CAA37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1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B83"/>
  </w:style>
  <w:style w:type="paragraph" w:styleId="Footer">
    <w:name w:val="footer"/>
    <w:basedOn w:val="Normal"/>
    <w:link w:val="FooterChar"/>
    <w:uiPriority w:val="99"/>
    <w:unhideWhenUsed/>
    <w:rsid w:val="00361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B83"/>
  </w:style>
  <w:style w:type="character" w:styleId="Hyperlink">
    <w:name w:val="Hyperlink"/>
    <w:basedOn w:val="DefaultParagraphFont"/>
    <w:uiPriority w:val="99"/>
    <w:unhideWhenUsed/>
    <w:rsid w:val="00D23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RaFiLWA1S9U?t=1" TargetMode="External"/><Relationship Id="rId12" Type="http://schemas.openxmlformats.org/officeDocument/2006/relationships/hyperlink" Target="https://www.youtube.com/watch?v=rnUBGaBemr0&amp;feature=youtu.be" TargetMode="External"/><Relationship Id="rId13" Type="http://schemas.openxmlformats.org/officeDocument/2006/relationships/hyperlink" Target="https://www.youtube.com/watch?v=AVOFXTVJ2YU&amp;feature=youtu.be" TargetMode="External"/><Relationship Id="rId14" Type="http://schemas.openxmlformats.org/officeDocument/2006/relationships/hyperlink" Target="https://www.youtube.com/watch?v=3uxMVu20QGc&amp;feature=youtu.be" TargetMode="External"/><Relationship Id="rId15" Type="http://schemas.openxmlformats.org/officeDocument/2006/relationships/hyperlink" Target="https://www.youtube.com/watch?v=S9MDqXpeSS8&amp;feature=youtu.be" TargetMode="External"/><Relationship Id="rId16" Type="http://schemas.openxmlformats.org/officeDocument/2006/relationships/hyperlink" Target="https://www.youtube.com/watch?v=MIld0zPixNc&amp;feature=youtu.b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l4vDib9_RMk" TargetMode="External"/><Relationship Id="rId8" Type="http://schemas.openxmlformats.org/officeDocument/2006/relationships/hyperlink" Target="https://youtu.be/z1fYisonjps?t=6" TargetMode="External"/><Relationship Id="rId9" Type="http://schemas.openxmlformats.org/officeDocument/2006/relationships/hyperlink" Target="https://youtu.be/yc4wCm5LWJs" TargetMode="External"/><Relationship Id="rId10" Type="http://schemas.openxmlformats.org/officeDocument/2006/relationships/hyperlink" Target="https://youtu.be/GQM0n7GDV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246E-C09C-5F4A-8291-C61A818F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803</Words>
  <Characters>4580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Kensbock</dc:creator>
  <cp:keywords/>
  <dc:description/>
  <cp:lastModifiedBy>Anoop</cp:lastModifiedBy>
  <cp:revision>8</cp:revision>
  <dcterms:created xsi:type="dcterms:W3CDTF">2017-09-26T02:40:00Z</dcterms:created>
  <dcterms:modified xsi:type="dcterms:W3CDTF">2017-09-27T09:12:00Z</dcterms:modified>
</cp:coreProperties>
</file>